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E6D40" w14:textId="47BB4217" w:rsidR="0003001B" w:rsidRPr="0035031F" w:rsidRDefault="007278C5" w:rsidP="0035031F">
      <w:pPr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 xml:space="preserve">SCHEMA DI </w:t>
      </w:r>
      <w:r w:rsidR="0035031F" w:rsidRPr="0035031F">
        <w:rPr>
          <w:rFonts w:ascii="Calibri" w:hAnsi="Calibri" w:cs="Calibri"/>
          <w:b/>
          <w:bCs/>
          <w:sz w:val="36"/>
          <w:szCs w:val="36"/>
        </w:rPr>
        <w:t>OFFERTA ECONOMICA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4649"/>
        <w:gridCol w:w="4140"/>
      </w:tblGrid>
      <w:tr w:rsidR="00746870" w:rsidRPr="00746870" w14:paraId="313B322D" w14:textId="1AD33761" w:rsidTr="0035031F">
        <w:trPr>
          <w:trHeight w:val="3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1CE3" w14:textId="6E0AC443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A.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05BF" w14:textId="5DD9FC95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T</w:t>
            </w:r>
            <w:r w:rsidRPr="0074687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asso di dilazione a 180 gg: Euribor 6M/360 +spread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 (quotare lo spread)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34B8" w14:textId="77777777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746870" w:rsidRPr="00746870" w14:paraId="0029DF84" w14:textId="06F33E54" w:rsidTr="0035031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2FB2" w14:textId="6F8975D4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B.</w:t>
            </w:r>
          </w:p>
        </w:tc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0AE41" w14:textId="53D44583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C</w:t>
            </w:r>
            <w:r w:rsidRPr="0074687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ommissione di dilazione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Flat</w:t>
            </w:r>
            <w:proofErr w:type="spellEnd"/>
          </w:p>
        </w:tc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DAEE" w14:textId="77777777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746870" w:rsidRPr="00746870" w14:paraId="312B309B" w14:textId="019DC211" w:rsidTr="0035031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5338" w14:textId="77F04F28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C.</w:t>
            </w:r>
          </w:p>
        </w:tc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6DA5" w14:textId="4F78DF15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T</w:t>
            </w:r>
            <w:r w:rsidRPr="0074687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asso di ritardato rimborso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: </w:t>
            </w:r>
            <w:r w:rsidRPr="0074687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Euribor 6M/360 +spread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 (quotare lo spread)</w:t>
            </w:r>
          </w:p>
        </w:tc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C558" w14:textId="77777777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746870" w:rsidRPr="00746870" w14:paraId="1C315D80" w14:textId="2FE1792B" w:rsidTr="0035031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6858" w14:textId="46CA8D64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D.</w:t>
            </w:r>
          </w:p>
        </w:tc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46E1E" w14:textId="5709FC75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C</w:t>
            </w:r>
            <w:r w:rsidRPr="0074687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ommissione di ritardato rimborso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Flat</w:t>
            </w:r>
            <w:proofErr w:type="spellEnd"/>
          </w:p>
        </w:tc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2E70" w14:textId="77777777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BC4542" w:rsidRPr="00746870" w14:paraId="5CA53978" w14:textId="77777777" w:rsidTr="0035031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E368" w14:textId="1A577DD0" w:rsidR="00BC4542" w:rsidRDefault="00BC4542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E. </w:t>
            </w:r>
          </w:p>
        </w:tc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D2EA" w14:textId="49A43149" w:rsidR="00BC4542" w:rsidRDefault="00BC4542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74687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Proposte migliorative Tasso dilazione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 e Commissione di dilazione agganciate a KPI:</w:t>
            </w:r>
          </w:p>
        </w:tc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3573" w14:textId="77777777" w:rsidR="00BC4542" w:rsidRPr="00746870" w:rsidRDefault="00BC4542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746870" w:rsidRPr="0035031F" w14:paraId="2BDF64BB" w14:textId="20EC6FA5" w:rsidTr="0035031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A73C" w14:textId="7C147BB1" w:rsidR="00746870" w:rsidRPr="0035031F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35031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E.1</w:t>
            </w:r>
          </w:p>
        </w:tc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C0DB" w14:textId="322258B7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74687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Proposte migliorative Tasso dilazione</w:t>
            </w:r>
            <w:r w:rsidRPr="0035031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 (riduzione </w:t>
            </w:r>
            <w:r w:rsidR="00BC454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in punti percentuali</w:t>
            </w:r>
            <w:r w:rsidR="00BC4542" w:rsidRPr="0035031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 </w:t>
            </w:r>
            <w:r w:rsidRPr="0035031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dello spread</w:t>
            </w:r>
            <w:r w:rsidR="00BC454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 di cui al punto A)</w:t>
            </w:r>
            <w:r w:rsidR="00D8202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. Specificare, anche con allegato a parte, la proposta e i KPI cui è agganciata </w:t>
            </w:r>
          </w:p>
        </w:tc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CCDB" w14:textId="77777777" w:rsidR="00746870" w:rsidRPr="0035031F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746870" w:rsidRPr="0035031F" w14:paraId="03295DB2" w14:textId="4056C513" w:rsidTr="0035031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CAF6" w14:textId="49F30172" w:rsidR="00746870" w:rsidRPr="0035031F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35031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E.2</w:t>
            </w:r>
          </w:p>
        </w:tc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8253D" w14:textId="41A4CF38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74687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Proposte migliorative Commissione</w:t>
            </w:r>
            <w:r w:rsidR="0035031F" w:rsidRPr="0035031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 di dilazione (riduzione </w:t>
            </w:r>
            <w:r w:rsidR="00BC454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in punti percentuali </w:t>
            </w:r>
            <w:r w:rsidR="0035031F" w:rsidRPr="0035031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rispetto alla % </w:t>
            </w:r>
            <w:r w:rsidR="00BC4542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riportata </w:t>
            </w:r>
            <w:r w:rsidR="0035031F" w:rsidRPr="0035031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al punto B)</w:t>
            </w:r>
            <w:r w:rsidR="00D8202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. </w:t>
            </w:r>
            <w:r w:rsidR="00D8202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Specificare, anche con allegato a parte, la proposta e i KPI cui è agganciata</w:t>
            </w:r>
          </w:p>
        </w:tc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49BC" w14:textId="77777777" w:rsidR="00746870" w:rsidRPr="0035031F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746870" w:rsidRPr="0035031F" w14:paraId="37C62722" w14:textId="53C09759" w:rsidTr="0035031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0666" w14:textId="38445664" w:rsidR="00746870" w:rsidRPr="0035031F" w:rsidRDefault="0035031F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F.</w:t>
            </w:r>
          </w:p>
        </w:tc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228B" w14:textId="08102858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74687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Spese di istruttoria</w:t>
            </w:r>
          </w:p>
        </w:tc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1A4F" w14:textId="77777777" w:rsidR="00746870" w:rsidRPr="0035031F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746870" w:rsidRPr="0035031F" w14:paraId="49210FC2" w14:textId="73AD0E88" w:rsidTr="0035031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6C36" w14:textId="62C8B3E4" w:rsidR="00746870" w:rsidRPr="0035031F" w:rsidRDefault="0035031F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G.</w:t>
            </w:r>
          </w:p>
        </w:tc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81EC4" w14:textId="6F156AAB" w:rsidR="00746870" w:rsidRPr="00746870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74687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Spese di rinnovo pratica</w:t>
            </w:r>
          </w:p>
        </w:tc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5C55" w14:textId="77777777" w:rsidR="00746870" w:rsidRPr="0035031F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746870" w:rsidRPr="0035031F" w14:paraId="34D9A9D1" w14:textId="6ECA1C7E" w:rsidTr="0035031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288D3B" w14:textId="2A7016D9" w:rsidR="00746870" w:rsidRPr="0035031F" w:rsidRDefault="0035031F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H.</w:t>
            </w:r>
          </w:p>
        </w:tc>
        <w:tc>
          <w:tcPr>
            <w:tcW w:w="4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66550E" w14:textId="77E230ED" w:rsidR="00746870" w:rsidRPr="00746870" w:rsidRDefault="00D82025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Importo linea scoperto di cassa</w:t>
            </w:r>
          </w:p>
        </w:tc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B3F207" w14:textId="77777777" w:rsidR="00746870" w:rsidRPr="0035031F" w:rsidRDefault="00746870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35031F" w:rsidRPr="0035031F" w14:paraId="748BA0F4" w14:textId="77777777" w:rsidTr="0035031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D216" w14:textId="77777777" w:rsidR="0035031F" w:rsidRDefault="0035031F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D35B0" w14:textId="3B7BDA9A" w:rsidR="0035031F" w:rsidRPr="00D82025" w:rsidRDefault="0035031F" w:rsidP="00D820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7469" w14:textId="77777777" w:rsidR="0035031F" w:rsidRPr="0035031F" w:rsidRDefault="0035031F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35031F" w:rsidRPr="0035031F" w14:paraId="622DA312" w14:textId="77777777" w:rsidTr="0035031F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7C9C" w14:textId="323162C5" w:rsidR="0035031F" w:rsidRDefault="00D82025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I.</w:t>
            </w:r>
          </w:p>
        </w:tc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422A" w14:textId="3EAE936C" w:rsidR="0035031F" w:rsidRPr="0035031F" w:rsidRDefault="00666F2E" w:rsidP="00666F2E">
            <w:pPr>
              <w:pStyle w:val="Paragrafoelenco"/>
              <w:spacing w:after="0" w:line="240" w:lineRule="auto"/>
              <w:ind w:left="-64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Tasso passivo linea di scoperto di cassa</w:t>
            </w:r>
          </w:p>
        </w:tc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28C4" w14:textId="77777777" w:rsidR="0035031F" w:rsidRPr="0035031F" w:rsidRDefault="0035031F" w:rsidP="007468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</w:tbl>
    <w:p w14:paraId="686F5E68" w14:textId="77777777" w:rsidR="00746870" w:rsidRDefault="00746870"/>
    <w:p w14:paraId="5CD90C85" w14:textId="77777777" w:rsidR="00D82025" w:rsidRPr="00D82025" w:rsidRDefault="00D82025" w:rsidP="00D82025">
      <w:pPr>
        <w:tabs>
          <w:tab w:val="left" w:pos="284"/>
        </w:tabs>
        <w:spacing w:after="120"/>
        <w:jc w:val="both"/>
        <w:rPr>
          <w:rFonts w:ascii="Calibri" w:hAnsi="Calibri" w:cs="Calibri"/>
          <w:b/>
          <w:bCs/>
          <w:sz w:val="28"/>
          <w:szCs w:val="28"/>
        </w:rPr>
      </w:pPr>
      <w:r w:rsidRPr="00D82025">
        <w:rPr>
          <w:rFonts w:ascii="Calibri" w:hAnsi="Calibri" w:cs="Calibri"/>
          <w:b/>
          <w:bCs/>
          <w:sz w:val="28"/>
          <w:szCs w:val="28"/>
        </w:rPr>
        <w:t xml:space="preserve">Si precisa che verranno considerati validi solo spread inferiori a 175 </w:t>
      </w:r>
      <w:proofErr w:type="spellStart"/>
      <w:r w:rsidRPr="00D82025">
        <w:rPr>
          <w:rFonts w:ascii="Calibri" w:hAnsi="Calibri" w:cs="Calibri"/>
          <w:b/>
          <w:bCs/>
          <w:sz w:val="28"/>
          <w:szCs w:val="28"/>
        </w:rPr>
        <w:t>basis</w:t>
      </w:r>
      <w:proofErr w:type="spellEnd"/>
      <w:r w:rsidRPr="00D82025">
        <w:rPr>
          <w:rFonts w:ascii="Calibri" w:hAnsi="Calibri" w:cs="Calibri"/>
          <w:b/>
          <w:bCs/>
          <w:sz w:val="28"/>
          <w:szCs w:val="28"/>
        </w:rPr>
        <w:t xml:space="preserve"> points (bps).</w:t>
      </w:r>
    </w:p>
    <w:p w14:paraId="78728804" w14:textId="77777777" w:rsidR="00D82025" w:rsidRDefault="00D82025"/>
    <w:p w14:paraId="357F1F42" w14:textId="77777777" w:rsidR="00E93032" w:rsidRDefault="00E93032">
      <w:r>
        <w:t>Data ……………………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</w:r>
      <w:r>
        <w:tab/>
      </w:r>
      <w:r>
        <w:tab/>
      </w:r>
    </w:p>
    <w:p w14:paraId="47613CA3" w14:textId="01EB288B" w:rsidR="00E93032" w:rsidRDefault="00E93032" w:rsidP="00E93032">
      <w:pPr>
        <w:ind w:left="2124" w:firstLine="708"/>
      </w:pPr>
      <w:r>
        <w:t>Timbro e firma del Legale Rappresentante</w:t>
      </w:r>
    </w:p>
    <w:p w14:paraId="2AFF9914" w14:textId="77777777" w:rsidR="00666F2E" w:rsidRDefault="00666F2E" w:rsidP="00E93032">
      <w:pPr>
        <w:ind w:left="2124" w:firstLine="708"/>
      </w:pPr>
    </w:p>
    <w:p w14:paraId="391BE248" w14:textId="23720E37" w:rsidR="00E93032" w:rsidRPr="0035031F" w:rsidRDefault="00E93032" w:rsidP="00E93032">
      <w:pPr>
        <w:ind w:left="2124" w:firstLine="708"/>
      </w:pPr>
      <w:r>
        <w:t>…………………………………………………………</w:t>
      </w:r>
    </w:p>
    <w:sectPr w:rsidR="00E93032" w:rsidRPr="003503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129E9"/>
    <w:multiLevelType w:val="hybridMultilevel"/>
    <w:tmpl w:val="2C3449C0"/>
    <w:lvl w:ilvl="0" w:tplc="C1D8F12E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787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70"/>
    <w:rsid w:val="0003001B"/>
    <w:rsid w:val="00160758"/>
    <w:rsid w:val="001973D1"/>
    <w:rsid w:val="0035031F"/>
    <w:rsid w:val="004B2943"/>
    <w:rsid w:val="00512311"/>
    <w:rsid w:val="00583125"/>
    <w:rsid w:val="006621A9"/>
    <w:rsid w:val="00666F2E"/>
    <w:rsid w:val="007278C5"/>
    <w:rsid w:val="00746870"/>
    <w:rsid w:val="00BC4542"/>
    <w:rsid w:val="00BF6383"/>
    <w:rsid w:val="00D82025"/>
    <w:rsid w:val="00E9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E049E"/>
  <w15:chartTrackingRefBased/>
  <w15:docId w15:val="{6039A5BF-CB4B-407F-BA09-37C10BB3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46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6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6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6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6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6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6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6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6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6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6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6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687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687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68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68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68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68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6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6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6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6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6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68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687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687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6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687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687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746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Patrizia</dc:creator>
  <cp:keywords/>
  <dc:description/>
  <cp:lastModifiedBy>Daniele Patrizia</cp:lastModifiedBy>
  <cp:revision>2</cp:revision>
  <cp:lastPrinted>2026-04-08T12:21:00Z</cp:lastPrinted>
  <dcterms:created xsi:type="dcterms:W3CDTF">2026-07-20T09:38:00Z</dcterms:created>
  <dcterms:modified xsi:type="dcterms:W3CDTF">2026-07-20T09:38:00Z</dcterms:modified>
</cp:coreProperties>
</file>